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034" w:rsidRPr="00186574" w:rsidRDefault="00186574" w:rsidP="00186574">
      <w:pPr>
        <w:jc w:val="center"/>
        <w:rPr>
          <w:rFonts w:ascii="Georgia" w:hAnsi="Georgia"/>
          <w:b/>
          <w:color w:val="00B05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86574">
        <w:rPr>
          <w:rFonts w:ascii="Georgia" w:hAnsi="Georgia"/>
          <w:b/>
          <w:color w:val="00B05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«И С ГОРДОСТЬ СКАЖУ РОДНОМУ КРАЮ, ЛЮБЛЮ И ЗНАЮ, ЗНАЮ И ЛЮБЛЮ»</w:t>
      </w:r>
    </w:p>
    <w:p w:rsidR="00186574" w:rsidRPr="00186574" w:rsidRDefault="00186574" w:rsidP="00186574">
      <w:pPr>
        <w:jc w:val="center"/>
        <w:rPr>
          <w:rFonts w:ascii="Georgia" w:hAnsi="Georgia"/>
          <w:color w:val="0070C0"/>
          <w:sz w:val="40"/>
          <w:szCs w:val="24"/>
        </w:rPr>
      </w:pPr>
      <w:r w:rsidRPr="00186574">
        <w:rPr>
          <w:rFonts w:ascii="Georgia" w:hAnsi="Georgia"/>
          <w:color w:val="0070C0"/>
          <w:sz w:val="40"/>
          <w:szCs w:val="24"/>
        </w:rPr>
        <w:t>(к 210 –</w:t>
      </w:r>
      <w:proofErr w:type="spellStart"/>
      <w:r w:rsidRPr="00186574">
        <w:rPr>
          <w:rFonts w:ascii="Georgia" w:hAnsi="Georgia"/>
          <w:color w:val="0070C0"/>
          <w:sz w:val="40"/>
          <w:szCs w:val="24"/>
        </w:rPr>
        <w:t>летию</w:t>
      </w:r>
      <w:proofErr w:type="spellEnd"/>
      <w:r w:rsidRPr="00186574">
        <w:rPr>
          <w:rFonts w:ascii="Georgia" w:hAnsi="Georgia"/>
          <w:color w:val="0070C0"/>
          <w:sz w:val="40"/>
          <w:szCs w:val="24"/>
        </w:rPr>
        <w:t xml:space="preserve"> ст. Егорлыкской)</w:t>
      </w:r>
    </w:p>
    <w:p w:rsidR="00186574" w:rsidRDefault="00186574" w:rsidP="00186574">
      <w:pPr>
        <w:jc w:val="center"/>
        <w:rPr>
          <w:rFonts w:ascii="Georgia" w:hAnsi="Georgia"/>
          <w:color w:val="0070C0"/>
          <w:sz w:val="24"/>
          <w:szCs w:val="24"/>
        </w:rPr>
      </w:pPr>
      <w:r w:rsidRPr="00186574">
        <w:rPr>
          <w:rFonts w:ascii="Georgia" w:hAnsi="Georgia"/>
          <w:color w:val="0070C0"/>
          <w:sz w:val="24"/>
          <w:szCs w:val="24"/>
        </w:rPr>
        <w:t>Электронная книжная выставка</w:t>
      </w:r>
    </w:p>
    <w:p w:rsidR="00B07197" w:rsidRDefault="00B07197" w:rsidP="00186574">
      <w:pPr>
        <w:jc w:val="center"/>
        <w:rPr>
          <w:rFonts w:ascii="Georgia" w:hAnsi="Georgia"/>
          <w:color w:val="0070C0"/>
          <w:sz w:val="24"/>
          <w:szCs w:val="24"/>
        </w:rPr>
      </w:pPr>
    </w:p>
    <w:p w:rsidR="00186574" w:rsidRPr="00B07197" w:rsidRDefault="00B07197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>Степи задо</w:t>
      </w:r>
      <w:r w:rsidR="00186574" w:rsidRPr="00B07197">
        <w:rPr>
          <w:rFonts w:ascii="Georgia" w:hAnsi="Georgia"/>
          <w:b/>
          <w:i/>
          <w:color w:val="0070C0"/>
          <w:sz w:val="24"/>
          <w:szCs w:val="24"/>
        </w:rPr>
        <w:t>нские, дикие</w:t>
      </w:r>
      <w:r w:rsidRPr="00B07197">
        <w:rPr>
          <w:rFonts w:ascii="Georgia" w:hAnsi="Georgia"/>
          <w:b/>
          <w:i/>
          <w:color w:val="0070C0"/>
          <w:sz w:val="24"/>
          <w:szCs w:val="24"/>
        </w:rPr>
        <w:t>,</w:t>
      </w:r>
    </w:p>
    <w:p w:rsidR="00186574" w:rsidRPr="00B07197" w:rsidRDefault="00186574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>Храп лошадей да ковыль,</w:t>
      </w:r>
    </w:p>
    <w:p w:rsidR="00186574" w:rsidRPr="00B07197" w:rsidRDefault="00186574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>Солнце из бронзы отлитое,</w:t>
      </w:r>
    </w:p>
    <w:p w:rsidR="00186574" w:rsidRPr="00B07197" w:rsidRDefault="00186574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>В воздухе пепел да пыль.</w:t>
      </w:r>
    </w:p>
    <w:p w:rsidR="00186574" w:rsidRPr="00B07197" w:rsidRDefault="00186574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>В южные дали раздольные</w:t>
      </w:r>
    </w:p>
    <w:p w:rsidR="00186574" w:rsidRPr="00B07197" w:rsidRDefault="00186574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 xml:space="preserve">Люди России пришли, </w:t>
      </w:r>
    </w:p>
    <w:p w:rsidR="00186574" w:rsidRPr="00B07197" w:rsidRDefault="00186574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>Нашу станицу построили,</w:t>
      </w:r>
    </w:p>
    <w:p w:rsidR="00186574" w:rsidRPr="00B07197" w:rsidRDefault="00B07197" w:rsidP="00B07197">
      <w:pPr>
        <w:jc w:val="right"/>
        <w:rPr>
          <w:rFonts w:ascii="Georgia" w:hAnsi="Georgia"/>
          <w:b/>
          <w:i/>
          <w:color w:val="0070C0"/>
          <w:sz w:val="24"/>
          <w:szCs w:val="24"/>
        </w:rPr>
      </w:pPr>
      <w:r w:rsidRPr="00B07197">
        <w:rPr>
          <w:rFonts w:ascii="Georgia" w:hAnsi="Georgia"/>
          <w:b/>
          <w:i/>
          <w:color w:val="0070C0"/>
          <w:sz w:val="24"/>
          <w:szCs w:val="24"/>
        </w:rPr>
        <w:t>Такт на Кавказ провели.</w:t>
      </w:r>
    </w:p>
    <w:p w:rsidR="00B07197" w:rsidRDefault="00B07197" w:rsidP="00B07197">
      <w:pPr>
        <w:jc w:val="right"/>
        <w:rPr>
          <w:rFonts w:ascii="Georgia" w:hAnsi="Georgia"/>
          <w:color w:val="002060"/>
          <w:sz w:val="24"/>
          <w:szCs w:val="24"/>
        </w:rPr>
      </w:pPr>
      <w:r w:rsidRPr="00B07197">
        <w:rPr>
          <w:rFonts w:ascii="Georgia" w:hAnsi="Georgia"/>
          <w:color w:val="002060"/>
          <w:sz w:val="24"/>
          <w:szCs w:val="24"/>
        </w:rPr>
        <w:t>В. Уткин</w:t>
      </w:r>
    </w:p>
    <w:p w:rsidR="00B07197" w:rsidRDefault="00B07197" w:rsidP="00B0719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aps/>
          <w:color w:val="E36C0A" w:themeColor="accent6" w:themeShade="BF"/>
          <w:kern w:val="36"/>
          <w:sz w:val="28"/>
          <w:szCs w:val="28"/>
          <w:lang w:eastAsia="ru-RU"/>
        </w:rPr>
      </w:pPr>
    </w:p>
    <w:p w:rsidR="00B07197" w:rsidRDefault="00D11633" w:rsidP="00B0719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aps/>
          <w:color w:val="E36C0A" w:themeColor="accent6" w:themeShade="BF"/>
          <w:kern w:val="36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aps/>
          <w:noProof/>
          <w:color w:val="E36C0A" w:themeColor="accent6" w:themeShade="BF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561523" cy="5105400"/>
            <wp:effectExtent l="0" t="0" r="1270" b="0"/>
            <wp:docPr id="26" name="Рисунок 26" descr="F:\DSCN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SCN3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12" cy="51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633">
        <w:t xml:space="preserve"> </w:t>
      </w:r>
    </w:p>
    <w:p w:rsidR="00CB1A9D" w:rsidRPr="00B07197" w:rsidRDefault="00CB1A9D" w:rsidP="00CB1A9D">
      <w:pPr>
        <w:shd w:val="clear" w:color="auto" w:fill="FFFFFF"/>
        <w:spacing w:before="100" w:beforeAutospacing="1" w:after="100" w:afterAutospacing="1" w:line="240" w:lineRule="auto"/>
        <w:jc w:val="right"/>
        <w:outlineLvl w:val="0"/>
        <w:rPr>
          <w:rFonts w:ascii="Georgia" w:eastAsia="Times New Roman" w:hAnsi="Georgia" w:cs="Times New Roman"/>
          <w:b/>
          <w:bCs/>
          <w:caps/>
          <w:color w:val="505050"/>
          <w:kern w:val="36"/>
          <w:sz w:val="28"/>
          <w:szCs w:val="28"/>
          <w:lang w:eastAsia="ru-RU"/>
        </w:rPr>
      </w:pPr>
      <w:r w:rsidRPr="00B07197">
        <w:rPr>
          <w:rFonts w:ascii="Georgia" w:hAnsi="Georgia"/>
          <w:color w:val="000000"/>
          <w:sz w:val="20"/>
          <w:szCs w:val="20"/>
          <w:shd w:val="clear" w:color="auto" w:fill="FFFFFF"/>
        </w:rPr>
        <w:t>Государственный архив</w:t>
      </w:r>
      <w:r w:rsidRPr="00B07197">
        <w:rPr>
          <w:rFonts w:ascii="Georgia" w:hAnsi="Georgia"/>
          <w:color w:val="000000"/>
          <w:sz w:val="20"/>
          <w:szCs w:val="20"/>
        </w:rPr>
        <w:br/>
      </w:r>
      <w:r w:rsidRPr="00B07197">
        <w:rPr>
          <w:rFonts w:ascii="Georgia" w:hAnsi="Georgia"/>
          <w:color w:val="000000"/>
          <w:sz w:val="20"/>
          <w:szCs w:val="20"/>
          <w:shd w:val="clear" w:color="auto" w:fill="FFFFFF"/>
        </w:rPr>
        <w:t>Ростовской области</w:t>
      </w:r>
    </w:p>
    <w:p w:rsidR="00CB1A9D" w:rsidRDefault="00CB1A9D" w:rsidP="00B0719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aps/>
          <w:color w:val="E36C0A" w:themeColor="accent6" w:themeShade="BF"/>
          <w:kern w:val="36"/>
          <w:sz w:val="28"/>
          <w:szCs w:val="28"/>
          <w:lang w:eastAsia="ru-RU"/>
        </w:rPr>
      </w:pP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aps/>
          <w:color w:val="E36C0A" w:themeColor="accent6" w:themeShade="BF"/>
          <w:kern w:val="36"/>
          <w:sz w:val="28"/>
          <w:szCs w:val="28"/>
          <w:lang w:eastAsia="ru-RU"/>
        </w:rPr>
      </w:pPr>
      <w:r w:rsidRPr="00B07197">
        <w:rPr>
          <w:rFonts w:ascii="Georgia" w:eastAsia="Times New Roman" w:hAnsi="Georgia" w:cs="Times New Roman"/>
          <w:b/>
          <w:bCs/>
          <w:caps/>
          <w:color w:val="E36C0A" w:themeColor="accent6" w:themeShade="BF"/>
          <w:kern w:val="36"/>
          <w:sz w:val="28"/>
          <w:szCs w:val="28"/>
          <w:lang w:eastAsia="ru-RU"/>
        </w:rPr>
        <w:t>СТАНИЦА ЕГОРЛЫКСКАЯ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Times New Roman"/>
          <w:b/>
          <w:bCs/>
          <w:caps/>
          <w:color w:val="002060"/>
          <w:lang w:eastAsia="ru-RU"/>
        </w:rPr>
      </w:pPr>
      <w:r w:rsidRPr="00B07197">
        <w:rPr>
          <w:rFonts w:ascii="Georgia" w:eastAsia="Times New Roman" w:hAnsi="Georgia" w:cs="Times New Roman"/>
          <w:b/>
          <w:bCs/>
          <w:caps/>
          <w:color w:val="002060"/>
          <w:lang w:eastAsia="ru-RU"/>
        </w:rPr>
        <w:t>ИСТОРИЯ СТАНИЦЫ ЕГОРЛЫКСКОЙ ОБЛАСТИ ВОЙСКА ДОНСКОГО НА ОСНОВЕ АРХИВНЫХ ДАННЫХ</w:t>
      </w:r>
    </w:p>
    <w:p w:rsid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Станица Егорлыкская, как и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Ольгинская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(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Махинская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прежде), Мечетинская и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Кагальницкая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, расположена вдоль Кавказского тракта, обеспечивавшего возможность передвижения войск на Кавказскую линию.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«Граф Матвей Иванович Платов, по поводу возникших жалоб при проходе на Кавказ войск, встречавших при дневках затруднение в размещении, ходатайствовал о заселении этого пространства войсковой земли до границ Ставропольской губернии казачьими станицами. Таким образом, на пространстве 120 верст, от станицы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Аксайской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до границ Ставропольской губернии, поселилось четыре станицы: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Ольгинская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Кагальницкая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, Мечетинская и Егорлыкская» [1]. Датой основания этих станиц считается 1809 г. [2].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lastRenderedPageBreak/>
        <w:t>Для переселения были выбраны казаки из Нижне-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Чирской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Качалинской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Филипповской,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Иловлинской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Березовской и Луганской станиц, жители которых наиболее остро ощущали недостаток земли. Среди них были проведены жеребьевки и казаки, вытянувшие «черный шар», обязаны были со всем семейством выехать за Дон. Они-то и составили первое население станицы Егорлыкской. Не все казаки были согласны с переселением и всячески старались уклониться от перемены места жительства. Достаточного количества переселенцев набрать не удалось, и было решено послать за Дон «приписных и беглых» крестьян. В 1819 и 1824 годах сюда переведены отчужденные от помещиков в сословие казаков крестьяне, среди них и 50 семейств бывшего войскового атамана Иловайского из слободы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Провальской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, изъявившие желание переселиться в ст. Егорлыкскую с причислением в казачье сословие. Им удалось привести с собой рабочий скот, коров, овец, орудия для обработки почвы и вскоре они стали наиболее зажиточной частью населения станицы [2]. Переселение не прекращалось и в последующие годы, так как и в 1840 г. «…Егорлыкская станица так малочисленна, что всегда в крайности находится по отправлению земской повинности»[3].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С первых же дней жители станицы выполняли различного рода повинности, в том числе, обслуживание почтового тракта. </w:t>
      </w:r>
      <w:proofErr w:type="spellStart"/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C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истематически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поступали в станицу напоминания о посылке в наряд с целью заготовки «сена для почтовых лошадей в достаточном количестве»[4].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С возникновением станицы сразу же начала функционировать почтовая связь. Отсутствие помещения для постоя пассажиров, ямщиков и лошадей усугубляло и без того невзгоды путешественников, тем не менее, потребовалось свыше 30 лет, чтобы решить эту задачу. 8 декабря 1840 года состоялось открытие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Егорлыкского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почтового дома [5].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Немало усилий требовал и сам тракт, находящийся на полном попечении станицы. 6 февраля 1844 г. станичный атаман получает сердитое предписание. «Проездом моим по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почтовому тракту, лежащему в юрте оной станицы заметил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что постановленные по оному маяки или вехи во многих местах вовсе уничтожены, а другие повалены. То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по сему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строго предписываю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Егорлыкскому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станичному правлению по получению сего, тот самый час, вместо уничтоженных вех вновь постановить таковые в самом лучшем виде и об исполнении сего донести мне немедленно. Сыскной начальник Уткин».[6]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Переходы войск на Кавказ и обратно через тракт осуществлялись беспрерывно и жители Егорлыкской вскоре так обнищали, что самим нечего было есть. Тогда был принят закон об оплате за постой каждого нижнего чина по 8 копеек.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Строительство новой станицы, расположение ее улиц всецело определялись направлением тракта.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Станица создавалась постепенно.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Состоящая из двух частей, она «разделена правильными улицами, но дома в них очень малы и худо обстроены», население же состоит «из разных бывших за станицами приписных малороссиян, обращенных в казаки и часто из коренных казаков, переведенных сюда в 1809 году единственно для заселения дороги, которая до того времени была пуста на пространстве 116 верст» [7].</w:t>
      </w:r>
      <w:proofErr w:type="gramEnd"/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Первые два года в станице не было церкви. Прихожане были настолько бедны, чт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о о ее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строительстве не было и речи. В 1811 году кое-как соорудили «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деревянную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на столбах,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ошалеванную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как изнутри, так и снаружи вершковыми досками, без колокольни и ограды» [8]. Не было ни кирпича, ни камня и стены пришлось ставить на деревянных столбах [9].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proofErr w:type="spellStart"/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C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деланная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на быструю руку, из непрочных материалов церковь вскоре пришла в негодность и «1827 году Егорлыкская станица просила войскового атамана о пожертвовании ей деревянной Николаевской церкви города Новочеркасска, так как церковь эта войсковая, и войсковое правительство вследствие бедности станицы разрешило перенести эту церковь» [8].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Деревянная, но на каменном фундаменте с оградой и колокольней, церковь была заложена 23 августа 1833 года и освящена 24 октября 1837 г. Она сразу же изменила внешний облик станицы.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Постепенно увеличивалось население станицы, запахивались новые массивы войсковой земли.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lastRenderedPageBreak/>
        <w:t xml:space="preserve">Обработка земли, уход за скотом, требовали все большего количества рабочих рук, а наиболее производительная часть мужского населения все время отвлекалась на воинскую службу и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разного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рода наряды. Неудивительно, что многие казаки использовали любую возможность для освобождения от службы.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Специфическое положение станицы определял ее хозяйственный уклад. Тракт продолжал выполнять сугубо ограниченные функции, связанные только с передвижением войск и их снабжением.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Как транспортная магистраль, включающая Егорлыкскую в систему экономических связей с промышленными и культурными центрами, тракт не играл никакой роли. Он изредка использовался для перегона закупленных в калмыцких кочевьях крупных гуртов скота. В таких случаях купцы стремились одолеть путь в Ростов в возможно короткий срок и расходы свести к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минимому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«Главное хозяйство жителей, — говорилось в отчете за 1889 год, — есть хлебопашество и скотоводство. Другими же промыслами как-то рыболовством, виноделием и прочими не занимаются» [10]. Важнейшим событием в жизни станицы была ежегодная ярмарка. На нее привозили большое количество зерна, скота, а также промышленные товары. Сказать, что на ярмарку съезжались продавцы и покупатели из окружающих станиц и деревень нельзя. Егорлыкская — последний, выдвинутый далеко на юго-восток, населенный пункт Войска Донского. Вокруг — на расстоянии десятков верст — ни одной станицы и только вверх по тракту, на северо-запад, на большом расстоянии друг от друга, расположены станицы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Мечетенская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Кагальницкая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и </w:t>
      </w:r>
      <w:proofErr w:type="spellStart"/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Манычская</w:t>
      </w:r>
      <w:proofErr w:type="spellEnd"/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. Да и движение по тракту, его интенсивность регламентировались не только временами года, но и метеорологическими условиями.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Постоянная почтовая связь требовала зачастую больших усилий и осуществлялась с перебоями. Вторая почтовая станция в Среднем Егорлыке находилась в 15 верстах южнее станицы, а Мечетинская — примерно, 20 верстах севернее ее. Вот эту трассу надо было обслужить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егорлычанам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, выделяя людей, подводы, верховых и ремонтные бригады.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Войсковое правление внимательно следило за тем, чтобы каждое предписание и приказ своевременно достигали адресата. Но распутицы, метели, а то и просто дожди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делали тракт непроходимым и тогда движение останавливалось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на несколько дней, а то, и недель.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Стремительность событий второй половины XIX века потребовала более мобильных и более надежных сре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дств св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язи. Учитывая постоянные военные конфликты на южных границах России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и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особенно на ее Кавказском участке, военное Министерство решило построить телеграфную линию вдоль всего тракта.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Телеграфную линию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провели до почтовой станции и здесь же в одной из комнат решено было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установить аппаратуру связи. С целью экономии средств почтовую станцию и телеграфное отделение объединили под общим названием почтово-телеграфного отделения [11].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Значительно позже, чем в других станицах, в Егорлыкской начались хлопоты об открытии школы.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В конце 1864 г. состоялся станичный сход, принявший приговор (№ 24) о желательности иметь приходское училище.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Спустя несколько месяцев этот приговор был направлен (2 февраля 1865 г.) в Новочеркасск, директору училищ Войска Донского с «покорнейшей просьбой надлежащего распоряжения » [12.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—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Л. 10-10 об].</w:t>
      </w:r>
      <w:proofErr w:type="gramEnd"/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21 марта 1865 г. атаман сообщил директору: «разрешаю Вам, милостивый государь, открыть это училище установленным порядком и о том меня уведомить» [12.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—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Л. 18].</w:t>
      </w:r>
      <w:proofErr w:type="gramEnd"/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Смотритель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Аксайского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училища (ему вменялся надсмотр за деятельностью вновь открываемого учебного заведения Егорлыкской) получил указание приступить к конкретным действиям, но оказалось, что ни помещения, ни сре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дств дл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я его строительства в станичной кассе не имеется. Выручил сотник Черников, пожертвовавший одну комнату своего деревянного дома, и станичные правители с облегчением сообщили в Новочеркасск, что училище «состоит из одного класса, разделенного на два отделения» [13].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lastRenderedPageBreak/>
        <w:t xml:space="preserve">Предстояло найти учителей. К сожалению, документы не дают оснований для полной характеристики первых учителей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Егорлыкского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училища. Сохранилась только переписка и личное дело законоучителя, священника Федора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Байзренкова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(в некоторых документах —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Базренкова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). При открытии училища было 18 учеников. Через два месяца, когда все полевые работы были завершены, количество учеников достигло 45 человек.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Первые годы училище работало с длительными перебоями. Не было ни учебников, ни учебных пособий. О библиотеке не могло быть и речи, а газет и журналов, естественно, никто не выписывал [14].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Еще хуже обстояло дело с медицинским и ветеринарным обслуживанием. Южный форпост земли Донской — станица Егорлыкская — первая принимала удары эпидемий, двигавшиеся из Кубанских и Калмыцких степей. Окружное начальство ограничивалось предписаниями усилить наряды карантина, чтобы не пропустить заразный скот и людей на территорию Войска.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Отсутствие медицинской помощи стимулировало появление знахарства и элементов народной медицины. Так, согласно архивным документам, в 1840-м был известен казак Яков Мойсеев Пшеничников, который «имеет искусство лечить людей».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Егорлыкский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сход просит освободить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Пшеничникова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от нарядов и воинской службы, оставив для пользы общества в станице.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Рассказы об удивительных методах лечения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Пшеничникова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, вскоре достигли Новочеркасска и чины войскового правления, обнаружив у себя и у своих близких недуги, решили воспользоваться услугами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егорлыкского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казака.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Он был вызван в окружной центр, а через несколько недель, 15 декабря 1841 г., по тракту мчался гонец с правительственным пакетом, внутри которого был «Приказ Егорлыкской станице. Станичному атаману. Егорлыкской станицы казак Яков Пшеничников оставлен в городе Новочеркасске по встретившейся в нем надобности.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Старший чин Войскового правления генерал–майор Краснов»[20].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Не имея квалифицированной ветеринарной помощи, жители станицы сами научились лечить больных животных. В 1841 г. станичный атаман сообщил окружному начальству, что, наблюдая за больными животными, казаки научились лечить их. В рапорте описываются симптомы болезни и приводятся результаты вскрытия, произведенного самими станичниками, говорится о том, что «…означенная болезнь затем вскоре прекратилась» [16].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По сведениям первой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Всерос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c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ийской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переписи населения 1897 г. в станице было 682 двора, 960 хозяйств и проживало 5154 человека. Население по сословиям: казаки Донского войска и их семьи — 2545 мужчин и 2609 женщин, мещан — 140, крестьян — 600, лица других сословий — 6 человек. Среди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невойскового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сословия — 6 иностранцев. Холостых и девиц — 251 мужчина и 163 женщины; состоящих в браках: — 1140 мужчин и 1229 женщин; вдовых — 97 мужчин и 217 женщин. Среди грамотных войскового сословия — 537 мужчин, 129 женщин;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невойскового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сословия — 265 мужчин, 85 женщин. В числе грамотных получивших образование: домашнее — 197 мужчин и 34 женщины, низшее — 600 мужчин, 175 женщин; среднее — четверо мужчины и пять женщин; высшее — 1 мужчина.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  <w:t>Население по главным занятиям: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2"/>
        <w:gridCol w:w="1219"/>
        <w:gridCol w:w="1287"/>
      </w:tblGrid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  <w:t>мужчины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b/>
                <w:bCs/>
                <w:color w:val="000000"/>
                <w:lang w:eastAsia="ru-RU"/>
              </w:rPr>
              <w:t>женщины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земледелие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2170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2207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ремесленников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169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хлебников и булочников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мясников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портных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модисток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9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сапожников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кузнецов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плотников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lastRenderedPageBreak/>
              <w:t xml:space="preserve">овчинников и </w:t>
            </w:r>
            <w:proofErr w:type="spellStart"/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полстовалов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колесников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бондарей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других ремесленников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-</w:t>
            </w:r>
          </w:p>
        </w:tc>
      </w:tr>
    </w:tbl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  <w:t>По вероисповеданию: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512"/>
      </w:tblGrid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православных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5118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раскольников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18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ламаистов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13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армяно-</w:t>
            </w:r>
            <w:proofErr w:type="spellStart"/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григориан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4</w:t>
            </w:r>
          </w:p>
        </w:tc>
      </w:tr>
      <w:tr w:rsidR="00B07197" w:rsidRPr="00B07197" w:rsidTr="00B0719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прочих вероисповеданий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07197" w:rsidRPr="00B07197" w:rsidRDefault="00B07197" w:rsidP="00B07197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color w:val="000000"/>
                <w:lang w:eastAsia="ru-RU"/>
              </w:rPr>
            </w:pPr>
            <w:r w:rsidRPr="00B07197">
              <w:rPr>
                <w:rFonts w:ascii="Georgia" w:eastAsia="Times New Roman" w:hAnsi="Georgia" w:cs="Times New Roman"/>
                <w:color w:val="000000"/>
                <w:lang w:eastAsia="ru-RU"/>
              </w:rPr>
              <w:t>1</w:t>
            </w:r>
          </w:p>
        </w:tc>
      </w:tr>
    </w:tbl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К 1915 году станица Егорлыкская выросла в крупный населенный пункт, состоящий из 1217 дворов и 8989 жителей.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Здесь уже существует медицинский участок, кредитное общество, ссудно-сберегательная касса, два церковно-приходских училища, одно женское училище 3 разряда, церковно-приходская школа и даже паровая мельница [17.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— </w:t>
      </w:r>
      <w:proofErr w:type="gram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С. 173-174].</w:t>
      </w:r>
      <w:proofErr w:type="gram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Быстро развивалась кустарная промышленность. В станице начали работать мастерские сапожников, портных, кровельщиков, плотников, жестянщиков, </w:t>
      </w:r>
      <w:proofErr w:type="spellStart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холстовалов</w:t>
      </w:r>
      <w:proofErr w:type="spellEnd"/>
      <w:r w:rsidRPr="00B0719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и др. Всего ремеслами занимался 171 человек [18].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aps/>
          <w:color w:val="505050"/>
          <w:lang w:eastAsia="ru-RU"/>
        </w:rPr>
      </w:pPr>
      <w:r w:rsidRPr="00B07197">
        <w:rPr>
          <w:rFonts w:ascii="Georgia" w:eastAsia="Times New Roman" w:hAnsi="Georgia" w:cs="Times New Roman"/>
          <w:b/>
          <w:bCs/>
          <w:caps/>
          <w:color w:val="505050"/>
          <w:lang w:eastAsia="ru-RU"/>
        </w:rPr>
        <w:t>ПРИМЕЧАНИЯ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Донские войсковые ведомости. — 1861. — № 72.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137. Оп. 5. Д. 190. Л. 13.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3. Д. 290. Л. 2.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3. Д. 262. Л. 2.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3. Д. 306. Л. 13.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3. Д. 316. Л. 2.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55. Оп. 1. Д. 16. Л. 29.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 xml:space="preserve">Донские епархиальные ведомости. — 1890. — № 2 (15 </w:t>
      </w:r>
      <w:proofErr w:type="spellStart"/>
      <w:proofErr w:type="gramStart"/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янв</w:t>
      </w:r>
      <w:proofErr w:type="spellEnd"/>
      <w:proofErr w:type="gramEnd"/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). — С. 57.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Сборник Областного войска Донского статистического комитета за 1906 год. — С. 22.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353. Оп. 1. Д. 495. Л. 12.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3. Оп. 1. Д. 688. Л. 47, 76.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358. Оп. 1. Д. 320.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2. Д. 339. Л. 176 об.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3. Д. 274. Л. 1.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3. Д. 296. Л. 6.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338. Оп. 3. Д. 293. Л. 6.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Список населенных мест Области войска Донского по первой всеобщей переписи населения Российской Империи, 1897 г. — Новочеркасск</w:t>
      </w:r>
      <w:proofErr w:type="gramStart"/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 xml:space="preserve"> :</w:t>
      </w:r>
      <w:proofErr w:type="gramEnd"/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 xml:space="preserve"> Обл. Войска дон. тип</w:t>
      </w:r>
      <w:proofErr w:type="gramStart"/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 xml:space="preserve">., </w:t>
      </w:r>
      <w:proofErr w:type="gramEnd"/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1905. — Ч. 1.</w:t>
      </w:r>
    </w:p>
    <w:p w:rsidR="00B07197" w:rsidRPr="00B07197" w:rsidRDefault="00B07197" w:rsidP="00B0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ГАРО. Ф. 301. Оп. 17. Д. 31. Л. 1.</w:t>
      </w:r>
    </w:p>
    <w:p w:rsidR="00B07197" w:rsidRPr="00B07197" w:rsidRDefault="00B07197" w:rsidP="00B07197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</w:pPr>
      <w:r w:rsidRPr="00B07197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Источник: http://www.donvrem.dspl.ru/Files/article/m1/4/art.aspx?art_id=47</w:t>
      </w:r>
    </w:p>
    <w:p w:rsidR="00B07197" w:rsidRPr="00B07197" w:rsidRDefault="00B07197" w:rsidP="00B07197">
      <w:pPr>
        <w:jc w:val="both"/>
        <w:rPr>
          <w:rFonts w:ascii="Georgia" w:hAnsi="Georgia"/>
          <w:color w:val="002060"/>
          <w:sz w:val="24"/>
          <w:szCs w:val="24"/>
        </w:rPr>
      </w:pPr>
    </w:p>
    <w:p w:rsidR="00B07197" w:rsidRDefault="009A3C94" w:rsidP="009A3C94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9A3C94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8BA10F7" wp14:editId="3529A4CE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973455" cy="1350645"/>
            <wp:effectExtent l="0" t="0" r="0" b="1905"/>
            <wp:wrapSquare wrapText="bothSides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C94">
        <w:rPr>
          <w:rFonts w:ascii="Georgia" w:hAnsi="Georgia"/>
          <w:b/>
          <w:color w:val="002060"/>
          <w:sz w:val="24"/>
          <w:szCs w:val="24"/>
        </w:rPr>
        <w:t>Наш край в далеком прошлом.</w:t>
      </w:r>
      <w:r>
        <w:rPr>
          <w:rFonts w:ascii="Georgia" w:hAnsi="Georgia"/>
          <w:color w:val="002060"/>
          <w:sz w:val="24"/>
          <w:szCs w:val="24"/>
        </w:rPr>
        <w:t xml:space="preserve"> Историко-документальная хроника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 Ростовской области. Ч.1. .- Ростов н/д, 1989.- 62с.</w:t>
      </w:r>
    </w:p>
    <w:p w:rsidR="009A3C94" w:rsidRDefault="009A3C94" w:rsidP="009A3C94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ab/>
        <w:t xml:space="preserve">В первой главе издания дается краткое освещение исторического прошлого </w:t>
      </w:r>
      <w:proofErr w:type="spellStart"/>
      <w:r>
        <w:rPr>
          <w:rFonts w:ascii="Georgia" w:hAnsi="Georgia"/>
          <w:color w:val="002060"/>
          <w:sz w:val="24"/>
          <w:szCs w:val="24"/>
        </w:rPr>
        <w:t>Подонья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– Приазовья с древнейших времен до </w:t>
      </w:r>
      <w:r>
        <w:rPr>
          <w:rFonts w:ascii="Georgia" w:hAnsi="Georgia"/>
          <w:color w:val="002060"/>
          <w:sz w:val="24"/>
          <w:szCs w:val="24"/>
          <w:lang w:val="en-US"/>
        </w:rPr>
        <w:t>XVII</w:t>
      </w:r>
      <w:r w:rsidR="00462724">
        <w:rPr>
          <w:rFonts w:ascii="Georgia" w:hAnsi="Georgia"/>
          <w:color w:val="002060"/>
          <w:sz w:val="24"/>
          <w:szCs w:val="24"/>
        </w:rPr>
        <w:t xml:space="preserve"> столетия. Во в</w:t>
      </w:r>
      <w:r>
        <w:rPr>
          <w:rFonts w:ascii="Georgia" w:hAnsi="Georgia"/>
          <w:color w:val="002060"/>
          <w:sz w:val="24"/>
          <w:szCs w:val="24"/>
        </w:rPr>
        <w:t>торой</w:t>
      </w:r>
      <w:r w:rsidR="00462724">
        <w:rPr>
          <w:rFonts w:ascii="Georgia" w:hAnsi="Georgia"/>
          <w:color w:val="002060"/>
          <w:sz w:val="24"/>
          <w:szCs w:val="24"/>
        </w:rPr>
        <w:t xml:space="preserve"> главе исследуются условия и характер миграционных процессов, приведших к образованию станицы Егорлыкской. В третьей главе дан анализ развития социальных отношений.</w:t>
      </w:r>
    </w:p>
    <w:p w:rsidR="00462724" w:rsidRDefault="00462724" w:rsidP="00462724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462724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57F57E" wp14:editId="4371C6A7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1616710" cy="2259330"/>
            <wp:effectExtent l="0" t="0" r="2540" b="7620"/>
            <wp:wrapSquare wrapText="bothSides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724">
        <w:rPr>
          <w:rFonts w:ascii="Georgia" w:hAnsi="Georgia"/>
          <w:b/>
          <w:color w:val="002060"/>
          <w:sz w:val="24"/>
          <w:szCs w:val="24"/>
        </w:rPr>
        <w:t xml:space="preserve">Первая мировая война 1914-1917 </w:t>
      </w:r>
      <w:proofErr w:type="spellStart"/>
      <w:r w:rsidRPr="00462724">
        <w:rPr>
          <w:rFonts w:ascii="Georgia" w:hAnsi="Georgia"/>
          <w:b/>
          <w:color w:val="002060"/>
          <w:sz w:val="24"/>
          <w:szCs w:val="24"/>
        </w:rPr>
        <w:t>г.г</w:t>
      </w:r>
      <w:proofErr w:type="spellEnd"/>
      <w:r w:rsidRPr="00462724">
        <w:rPr>
          <w:rFonts w:ascii="Georgia" w:hAnsi="Georgia"/>
          <w:b/>
          <w:color w:val="002060"/>
          <w:sz w:val="24"/>
          <w:szCs w:val="24"/>
        </w:rPr>
        <w:t xml:space="preserve">. Великая Октябрьская Социалистическая революция и гражданская война. 1917-1922 </w:t>
      </w:r>
      <w:proofErr w:type="spellStart"/>
      <w:r w:rsidRPr="00462724">
        <w:rPr>
          <w:rFonts w:ascii="Georgia" w:hAnsi="Georgia"/>
          <w:b/>
          <w:color w:val="002060"/>
          <w:sz w:val="24"/>
          <w:szCs w:val="24"/>
        </w:rPr>
        <w:t>г.г</w:t>
      </w:r>
      <w:proofErr w:type="spellEnd"/>
      <w:r>
        <w:rPr>
          <w:rFonts w:ascii="Georgia" w:hAnsi="Georgia"/>
          <w:color w:val="002060"/>
          <w:sz w:val="24"/>
          <w:szCs w:val="24"/>
        </w:rPr>
        <w:t>. -</w:t>
      </w:r>
      <w:r w:rsidRPr="00462724">
        <w:rPr>
          <w:rFonts w:ascii="Georgia" w:hAnsi="Georgia"/>
          <w:color w:val="002060"/>
          <w:sz w:val="24"/>
          <w:szCs w:val="24"/>
        </w:rPr>
        <w:t xml:space="preserve"> </w:t>
      </w:r>
      <w:r>
        <w:rPr>
          <w:rFonts w:ascii="Georgia" w:hAnsi="Georgia"/>
          <w:color w:val="002060"/>
          <w:sz w:val="24"/>
          <w:szCs w:val="24"/>
        </w:rPr>
        <w:t xml:space="preserve">Историко-документальная хроника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 Ростовской области. Ч.2. .- Ростов н/д, 1989.- 112с.</w:t>
      </w:r>
    </w:p>
    <w:p w:rsidR="00462724" w:rsidRDefault="00462724" w:rsidP="00462724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 Издание продолжает повествовать о событиях и людях станицы Егорлыкской </w:t>
      </w:r>
      <w:r w:rsidR="005A10B3">
        <w:rPr>
          <w:rFonts w:ascii="Georgia" w:hAnsi="Georgia"/>
          <w:color w:val="002060"/>
          <w:sz w:val="24"/>
          <w:szCs w:val="24"/>
        </w:rPr>
        <w:t>на протяжении 1914 – 1945 годов</w:t>
      </w:r>
      <w:r>
        <w:rPr>
          <w:rFonts w:ascii="Georgia" w:hAnsi="Georgia"/>
          <w:color w:val="002060"/>
          <w:sz w:val="24"/>
          <w:szCs w:val="24"/>
        </w:rPr>
        <w:t>.</w:t>
      </w:r>
    </w:p>
    <w:p w:rsidR="00462724" w:rsidRDefault="00462724" w:rsidP="009A3C94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61A83" w:rsidRDefault="00C61A83" w:rsidP="009A3C94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61A83" w:rsidRDefault="00C61A83" w:rsidP="00C61A8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C61A83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2A40EDC" wp14:editId="5ADACC43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1683385" cy="2294255"/>
            <wp:effectExtent l="0" t="0" r="0" b="0"/>
            <wp:wrapSquare wrapText="bothSides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A83">
        <w:rPr>
          <w:rFonts w:ascii="Georgia" w:hAnsi="Georgia"/>
          <w:b/>
          <w:color w:val="002060"/>
          <w:sz w:val="24"/>
          <w:szCs w:val="24"/>
        </w:rPr>
        <w:t>К 50-летию Победы над фашистской Германией</w:t>
      </w:r>
      <w:r>
        <w:rPr>
          <w:rFonts w:ascii="Georgia" w:hAnsi="Georgia"/>
          <w:color w:val="002060"/>
          <w:sz w:val="24"/>
          <w:szCs w:val="24"/>
        </w:rPr>
        <w:t>.</w:t>
      </w:r>
      <w:r w:rsidRPr="00C61A83">
        <w:rPr>
          <w:rFonts w:ascii="Georgia" w:hAnsi="Georgia"/>
          <w:color w:val="002060"/>
          <w:sz w:val="24"/>
          <w:szCs w:val="24"/>
        </w:rPr>
        <w:t xml:space="preserve"> </w:t>
      </w:r>
      <w:r>
        <w:rPr>
          <w:rFonts w:ascii="Georgia" w:hAnsi="Georgia"/>
          <w:color w:val="002060"/>
          <w:sz w:val="24"/>
          <w:szCs w:val="24"/>
        </w:rPr>
        <w:t xml:space="preserve">Историко-документальная хроника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 Ростовской области. Ч.3. .- Ростов н/д, 1989.- 59 с.</w:t>
      </w:r>
    </w:p>
    <w:p w:rsidR="00C61A83" w:rsidRDefault="00C61A83" w:rsidP="00C61A8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Рассказывается о трудовых и боевых подвигах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егорлычан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в годы Великой Отечественной войны 1941-1945 годы.</w:t>
      </w:r>
    </w:p>
    <w:p w:rsidR="00C61A83" w:rsidRDefault="00C61A83" w:rsidP="00C61A8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C61A83" w:rsidRDefault="00C61A83" w:rsidP="00C61A8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6159D8" w:rsidRDefault="00C61A83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6159D8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53925A0" wp14:editId="7C6526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18615" cy="2387600"/>
            <wp:effectExtent l="0" t="0" r="635" b="0"/>
            <wp:wrapSquare wrapText="bothSides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10" cy="238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9D8" w:rsidRPr="006159D8">
        <w:rPr>
          <w:rFonts w:ascii="Georgia" w:hAnsi="Georgia"/>
          <w:b/>
          <w:color w:val="002060"/>
          <w:sz w:val="24"/>
          <w:szCs w:val="24"/>
        </w:rPr>
        <w:t>«Народ</w:t>
      </w:r>
      <w:r w:rsidRPr="006159D8">
        <w:rPr>
          <w:rFonts w:ascii="Georgia" w:hAnsi="Georgia"/>
          <w:b/>
          <w:color w:val="002060"/>
          <w:sz w:val="24"/>
          <w:szCs w:val="24"/>
        </w:rPr>
        <w:t xml:space="preserve"> – герой, покрывший себя неувядаемой боевой славой, тесно сплотился вокруг партии и в годы послевоенного восстановления вновь проявил свои замечательные качества – стойкость, самоотверженность, трудолюбие»</w:t>
      </w:r>
      <w:r w:rsidR="006159D8">
        <w:rPr>
          <w:rFonts w:ascii="Georgia" w:hAnsi="Georgia"/>
          <w:b/>
          <w:color w:val="002060"/>
          <w:sz w:val="24"/>
          <w:szCs w:val="24"/>
        </w:rPr>
        <w:t>.</w:t>
      </w:r>
      <w:r>
        <w:rPr>
          <w:rFonts w:ascii="Georgia" w:hAnsi="Georgia"/>
          <w:color w:val="002060"/>
          <w:sz w:val="24"/>
          <w:szCs w:val="24"/>
        </w:rPr>
        <w:t xml:space="preserve"> </w:t>
      </w:r>
      <w:r w:rsidR="006159D8">
        <w:rPr>
          <w:rFonts w:ascii="Georgia" w:hAnsi="Georgia"/>
          <w:color w:val="002060"/>
          <w:sz w:val="24"/>
          <w:szCs w:val="24"/>
        </w:rPr>
        <w:t xml:space="preserve">Историко-документальная хроника </w:t>
      </w:r>
      <w:proofErr w:type="spellStart"/>
      <w:r w:rsidR="006159D8"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 w:rsidR="006159D8">
        <w:rPr>
          <w:rFonts w:ascii="Georgia" w:hAnsi="Georgia"/>
          <w:color w:val="002060"/>
          <w:sz w:val="24"/>
          <w:szCs w:val="24"/>
        </w:rPr>
        <w:t xml:space="preserve"> района Ростовской области. Ч.4. .- Ростов н/д, 1994.- 126с.</w:t>
      </w:r>
    </w:p>
    <w:p w:rsidR="006159D8" w:rsidRDefault="006159D8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Рассказывается о восстановлении и дальнейшем развитии народного хозяйства в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Егорлыкском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районе в 1945-1980 годах.</w:t>
      </w:r>
    </w:p>
    <w:p w:rsidR="006159D8" w:rsidRDefault="006159D8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6159D8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B88721" wp14:editId="7324E091">
            <wp:simplePos x="0" y="0"/>
            <wp:positionH relativeFrom="column">
              <wp:posOffset>-386715</wp:posOffset>
            </wp:positionH>
            <wp:positionV relativeFrom="paragraph">
              <wp:posOffset>179705</wp:posOffset>
            </wp:positionV>
            <wp:extent cx="1172210" cy="1735455"/>
            <wp:effectExtent l="0" t="0" r="8890" b="0"/>
            <wp:wrapSquare wrapText="bothSides"/>
            <wp:docPr id="5" name="Рисунок 5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9D8" w:rsidRDefault="006159D8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6159D8">
        <w:rPr>
          <w:rFonts w:ascii="Georgia" w:hAnsi="Georgia"/>
          <w:b/>
          <w:color w:val="002060"/>
          <w:sz w:val="24"/>
          <w:szCs w:val="24"/>
        </w:rPr>
        <w:t>Минута молчания</w:t>
      </w:r>
      <w:r>
        <w:rPr>
          <w:rFonts w:ascii="Georgia" w:hAnsi="Georgia"/>
          <w:color w:val="002060"/>
          <w:sz w:val="24"/>
          <w:szCs w:val="24"/>
        </w:rPr>
        <w:t>.- Зерноград: ТОО Зерноградская типография, 1999. 124с.</w:t>
      </w:r>
    </w:p>
    <w:p w:rsidR="006159D8" w:rsidRDefault="006159D8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proofErr w:type="gramStart"/>
      <w:r>
        <w:rPr>
          <w:rFonts w:ascii="Georgia" w:hAnsi="Georgia"/>
          <w:color w:val="002060"/>
          <w:sz w:val="24"/>
          <w:szCs w:val="24"/>
        </w:rPr>
        <w:t>Посвящена</w:t>
      </w:r>
      <w:proofErr w:type="gramEnd"/>
      <w:r>
        <w:rPr>
          <w:rFonts w:ascii="Georgia" w:hAnsi="Georgia"/>
          <w:color w:val="002060"/>
          <w:sz w:val="24"/>
          <w:szCs w:val="24"/>
        </w:rPr>
        <w:t xml:space="preserve"> павшим</w:t>
      </w:r>
      <w:r w:rsidR="00B41EBB">
        <w:rPr>
          <w:rFonts w:ascii="Georgia" w:hAnsi="Georgia"/>
          <w:color w:val="002060"/>
          <w:sz w:val="24"/>
          <w:szCs w:val="24"/>
        </w:rPr>
        <w:t>,</w:t>
      </w:r>
      <w:r>
        <w:rPr>
          <w:rFonts w:ascii="Georgia" w:hAnsi="Georgia"/>
          <w:color w:val="002060"/>
          <w:sz w:val="24"/>
          <w:szCs w:val="24"/>
        </w:rPr>
        <w:t xml:space="preserve">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егорлычанам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в Великой Отечественной войне</w:t>
      </w:r>
      <w:r w:rsidR="00A52636">
        <w:rPr>
          <w:rFonts w:ascii="Georgia" w:hAnsi="Georgia"/>
          <w:color w:val="002060"/>
          <w:sz w:val="24"/>
          <w:szCs w:val="24"/>
        </w:rPr>
        <w:t>.</w:t>
      </w:r>
    </w:p>
    <w:p w:rsidR="00A52636" w:rsidRDefault="00A52636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52636" w:rsidRDefault="00A52636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52636" w:rsidRPr="00B41EBB" w:rsidRDefault="00A52636" w:rsidP="006159D8">
      <w:pPr>
        <w:jc w:val="both"/>
        <w:rPr>
          <w:rFonts w:ascii="Georgia" w:hAnsi="Georgia"/>
          <w:color w:val="002060"/>
          <w:sz w:val="24"/>
          <w:szCs w:val="24"/>
          <w:u w:val="single"/>
        </w:rPr>
      </w:pPr>
      <w:r w:rsidRPr="00B41EBB">
        <w:rPr>
          <w:rFonts w:ascii="Georgia" w:hAnsi="Georgia"/>
          <w:b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50B85409" wp14:editId="4A7CAC78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1893570" cy="2505710"/>
            <wp:effectExtent l="0" t="0" r="0" b="8890"/>
            <wp:wrapSquare wrapText="bothSides"/>
            <wp:docPr id="6" name="Рисунок 6" descr="C:\Users\Администратор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EBB">
        <w:rPr>
          <w:rFonts w:ascii="Georgia" w:hAnsi="Georgia"/>
          <w:b/>
          <w:color w:val="002060"/>
          <w:sz w:val="24"/>
          <w:szCs w:val="24"/>
          <w:u w:val="single"/>
        </w:rPr>
        <w:t>Во имя Победы</w:t>
      </w:r>
      <w:r w:rsidRPr="00B41EBB">
        <w:rPr>
          <w:rFonts w:ascii="Georgia" w:hAnsi="Georgia"/>
          <w:color w:val="002060"/>
          <w:sz w:val="24"/>
          <w:szCs w:val="24"/>
          <w:u w:val="single"/>
        </w:rPr>
        <w:t>. - Егорлыкская: ТОО «Формат», 1999.-100 с.</w:t>
      </w:r>
    </w:p>
    <w:p w:rsidR="00A52636" w:rsidRDefault="00B41EBB" w:rsidP="006159D8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>Книга состоит из двух частей: «</w:t>
      </w:r>
      <w:r w:rsidR="00A52636">
        <w:rPr>
          <w:rFonts w:ascii="Georgia" w:hAnsi="Georgia"/>
          <w:color w:val="002060"/>
          <w:sz w:val="24"/>
          <w:szCs w:val="24"/>
        </w:rPr>
        <w:t>Победители» и «Труженики тылы»</w:t>
      </w:r>
    </w:p>
    <w:p w:rsidR="00A52636" w:rsidRDefault="00A52636" w:rsidP="006159D8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В первую часть внесены земляки – Герои Советского Союза, кавалеры ордена Славы 3-х степеней, генералы –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егорлычане</w:t>
      </w:r>
      <w:proofErr w:type="spellEnd"/>
      <w:r>
        <w:rPr>
          <w:rFonts w:ascii="Georgia" w:hAnsi="Georgia"/>
          <w:color w:val="002060"/>
          <w:sz w:val="24"/>
          <w:szCs w:val="24"/>
        </w:rPr>
        <w:t>, участники Парада Победы 1945 года.</w:t>
      </w:r>
    </w:p>
    <w:p w:rsidR="00A52636" w:rsidRDefault="00A52636" w:rsidP="006159D8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>Во вторую часть внесены Герои Социалистического труда, кавалеры ордена Трудовой Славы 3-х степеней, лица награжденные орденами Ленина и медалью «За доблестный труд</w:t>
      </w:r>
      <w:r w:rsidR="00C17B19">
        <w:rPr>
          <w:rFonts w:ascii="Georgia" w:hAnsi="Georgia"/>
          <w:color w:val="002060"/>
          <w:sz w:val="24"/>
          <w:szCs w:val="24"/>
        </w:rPr>
        <w:t>»</w:t>
      </w:r>
    </w:p>
    <w:p w:rsidR="00C17B19" w:rsidRDefault="00C17B19" w:rsidP="00C17B19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C17B19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A583DC4" wp14:editId="664663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09700" cy="1997710"/>
            <wp:effectExtent l="0" t="0" r="0" b="2540"/>
            <wp:wrapSquare wrapText="bothSides"/>
            <wp:docPr id="7" name="Рисунок 7" descr="C:\Users\Администратор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7B19">
        <w:rPr>
          <w:rFonts w:ascii="Georgia" w:hAnsi="Georgia"/>
          <w:b/>
          <w:color w:val="002060"/>
          <w:sz w:val="24"/>
          <w:szCs w:val="24"/>
        </w:rPr>
        <w:t xml:space="preserve">Прошлое и настоящее </w:t>
      </w:r>
      <w:proofErr w:type="spellStart"/>
      <w:r w:rsidRPr="00C17B19">
        <w:rPr>
          <w:rFonts w:ascii="Georgia" w:hAnsi="Georgia"/>
          <w:b/>
          <w:color w:val="002060"/>
          <w:sz w:val="24"/>
          <w:szCs w:val="24"/>
        </w:rPr>
        <w:t>Егорлыкского</w:t>
      </w:r>
      <w:proofErr w:type="spellEnd"/>
      <w:r w:rsidRPr="00C17B19">
        <w:rPr>
          <w:rFonts w:ascii="Georgia" w:hAnsi="Georgia"/>
          <w:b/>
          <w:color w:val="002060"/>
          <w:sz w:val="24"/>
          <w:szCs w:val="24"/>
        </w:rPr>
        <w:t xml:space="preserve"> района</w:t>
      </w:r>
      <w:r>
        <w:rPr>
          <w:rFonts w:ascii="Georgia" w:hAnsi="Georgia"/>
          <w:color w:val="002060"/>
          <w:sz w:val="24"/>
          <w:szCs w:val="24"/>
        </w:rPr>
        <w:t>.- Егорлыкская: ТОО «Формат», 1980.- 25с.</w:t>
      </w:r>
    </w:p>
    <w:p w:rsidR="00C17B19" w:rsidRDefault="00C17B19" w:rsidP="00C17B19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История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 со времени его образования и до 1980 года.</w:t>
      </w:r>
    </w:p>
    <w:p w:rsidR="00C17B19" w:rsidRDefault="00C17B19" w:rsidP="00C17B19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C17B19" w:rsidRDefault="00C17B19" w:rsidP="00C17B19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C17B19" w:rsidRDefault="00C17B19" w:rsidP="00C17B19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C17B19" w:rsidRDefault="00C17B19" w:rsidP="00C17B19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153035</wp:posOffset>
            </wp:positionV>
            <wp:extent cx="1591310" cy="2172970"/>
            <wp:effectExtent l="0" t="0" r="8890" b="0"/>
            <wp:wrapSquare wrapText="bothSides"/>
            <wp:docPr id="8" name="Рисунок 8" descr="C:\Users\Администратор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19" w:rsidRDefault="00C17B19" w:rsidP="00AB457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proofErr w:type="spellStart"/>
      <w:r w:rsidRPr="00AB4573">
        <w:rPr>
          <w:rFonts w:ascii="Georgia" w:hAnsi="Georgia"/>
          <w:b/>
          <w:color w:val="002060"/>
          <w:sz w:val="24"/>
          <w:szCs w:val="24"/>
        </w:rPr>
        <w:t>Егорлыкский</w:t>
      </w:r>
      <w:proofErr w:type="spellEnd"/>
      <w:r w:rsidRPr="00AB4573">
        <w:rPr>
          <w:rFonts w:ascii="Georgia" w:hAnsi="Georgia"/>
          <w:b/>
          <w:color w:val="002060"/>
          <w:sz w:val="24"/>
          <w:szCs w:val="24"/>
        </w:rPr>
        <w:t xml:space="preserve"> район</w:t>
      </w:r>
      <w:r>
        <w:rPr>
          <w:rFonts w:ascii="Georgia" w:hAnsi="Georgia"/>
          <w:color w:val="002060"/>
          <w:sz w:val="24"/>
          <w:szCs w:val="24"/>
        </w:rPr>
        <w:t>.- Ростов н</w:t>
      </w:r>
      <w:proofErr w:type="gramStart"/>
      <w:r>
        <w:rPr>
          <w:rFonts w:ascii="Georgia" w:hAnsi="Georgia"/>
          <w:color w:val="002060"/>
          <w:sz w:val="24"/>
          <w:szCs w:val="24"/>
        </w:rPr>
        <w:t>/Д</w:t>
      </w:r>
      <w:proofErr w:type="gramEnd"/>
      <w:r>
        <w:rPr>
          <w:rFonts w:ascii="Georgia" w:hAnsi="Georgia"/>
          <w:color w:val="002060"/>
          <w:sz w:val="24"/>
          <w:szCs w:val="24"/>
        </w:rPr>
        <w:t xml:space="preserve">: Ростовское кн. Изд-во, 1984.- 25 с. </w:t>
      </w:r>
    </w:p>
    <w:p w:rsidR="00C17B19" w:rsidRDefault="00AB4573" w:rsidP="00AB457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Достижения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 в 80-е годы прошлого столетия.</w:t>
      </w:r>
    </w:p>
    <w:p w:rsidR="00AB4573" w:rsidRDefault="00AB4573" w:rsidP="00AB457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B4573" w:rsidRDefault="00AB4573" w:rsidP="00AB457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B4573" w:rsidRDefault="00AB4573" w:rsidP="00AB457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B4573" w:rsidRDefault="00AB4573" w:rsidP="00AB4573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B4573" w:rsidRDefault="00AB4573" w:rsidP="004D32D1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AB4573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FA16872" wp14:editId="2E30AF9D">
            <wp:simplePos x="0" y="0"/>
            <wp:positionH relativeFrom="column">
              <wp:posOffset>-614680</wp:posOffset>
            </wp:positionH>
            <wp:positionV relativeFrom="paragraph">
              <wp:posOffset>138430</wp:posOffset>
            </wp:positionV>
            <wp:extent cx="1430655" cy="1891665"/>
            <wp:effectExtent l="0" t="0" r="0" b="0"/>
            <wp:wrapSquare wrapText="bothSides"/>
            <wp:docPr id="10" name="Рисунок 10" descr="C:\Users\Администратор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73">
        <w:rPr>
          <w:rFonts w:ascii="Georgia" w:hAnsi="Georgia"/>
          <w:b/>
          <w:color w:val="002060"/>
          <w:sz w:val="24"/>
          <w:szCs w:val="24"/>
        </w:rPr>
        <w:t>Будем помнить.</w:t>
      </w:r>
      <w:r>
        <w:rPr>
          <w:rFonts w:ascii="Georgia" w:hAnsi="Georgia"/>
          <w:color w:val="002060"/>
          <w:sz w:val="24"/>
          <w:szCs w:val="24"/>
        </w:rPr>
        <w:t xml:space="preserve"> Книга Памяти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 Ростовской области. – Ростов н</w:t>
      </w:r>
      <w:proofErr w:type="gramStart"/>
      <w:r>
        <w:rPr>
          <w:rFonts w:ascii="Georgia" w:hAnsi="Georgia"/>
          <w:color w:val="002060"/>
          <w:sz w:val="24"/>
          <w:szCs w:val="24"/>
        </w:rPr>
        <w:t>/Д</w:t>
      </w:r>
      <w:proofErr w:type="gramEnd"/>
      <w:r>
        <w:rPr>
          <w:rFonts w:ascii="Georgia" w:hAnsi="Georgia"/>
          <w:color w:val="002060"/>
          <w:sz w:val="24"/>
          <w:szCs w:val="24"/>
        </w:rPr>
        <w:t xml:space="preserve">: Альтаир, 2017.- 267с. </w:t>
      </w:r>
    </w:p>
    <w:p w:rsidR="00CD1FCF" w:rsidRDefault="00AB4573" w:rsidP="004D32D1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>Создателям книги удалось</w:t>
      </w:r>
      <w:r w:rsidR="00CD1FCF">
        <w:rPr>
          <w:rFonts w:ascii="Georgia" w:hAnsi="Georgia"/>
          <w:color w:val="002060"/>
          <w:sz w:val="24"/>
          <w:szCs w:val="24"/>
        </w:rPr>
        <w:t>, казалось бы</w:t>
      </w:r>
      <w:r>
        <w:rPr>
          <w:rFonts w:ascii="Georgia" w:hAnsi="Georgia"/>
          <w:color w:val="002060"/>
          <w:sz w:val="24"/>
          <w:szCs w:val="24"/>
        </w:rPr>
        <w:t xml:space="preserve">, невозможное: почти все имена жителей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</w:t>
      </w:r>
      <w:r w:rsidR="00CD1FCF">
        <w:rPr>
          <w:rFonts w:ascii="Georgia" w:hAnsi="Georgia"/>
          <w:color w:val="002060"/>
          <w:sz w:val="24"/>
          <w:szCs w:val="24"/>
        </w:rPr>
        <w:t xml:space="preserve">, не вернувшихся с войны, восстановлены и увековечены на страницах издания. Многие жители </w:t>
      </w:r>
      <w:r w:rsidR="00CD1FCF">
        <w:rPr>
          <w:rFonts w:ascii="Georgia" w:hAnsi="Georgia"/>
          <w:color w:val="002060"/>
          <w:sz w:val="24"/>
          <w:szCs w:val="24"/>
        </w:rPr>
        <w:lastRenderedPageBreak/>
        <w:t>района смогут узнать о судьбе родных и близких погибших в годы ВОВ.</w:t>
      </w:r>
    </w:p>
    <w:p w:rsidR="004D32D1" w:rsidRDefault="00CD1FCF" w:rsidP="00AB4573">
      <w:pPr>
        <w:jc w:val="both"/>
        <w:rPr>
          <w:rFonts w:ascii="Georgia" w:hAnsi="Georgia"/>
          <w:b/>
          <w:color w:val="002060"/>
          <w:sz w:val="24"/>
          <w:szCs w:val="24"/>
        </w:rPr>
      </w:pPr>
      <w:r w:rsidRPr="00CD1FCF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963405B" wp14:editId="3FA89244">
            <wp:simplePos x="0" y="0"/>
            <wp:positionH relativeFrom="column">
              <wp:posOffset>-1334770</wp:posOffset>
            </wp:positionH>
            <wp:positionV relativeFrom="paragraph">
              <wp:posOffset>951230</wp:posOffset>
            </wp:positionV>
            <wp:extent cx="2039620" cy="2658110"/>
            <wp:effectExtent l="0" t="0" r="0" b="8890"/>
            <wp:wrapSquare wrapText="bothSides"/>
            <wp:docPr id="11" name="Рисунок 11" descr="C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color w:val="002060"/>
          <w:sz w:val="24"/>
          <w:szCs w:val="24"/>
        </w:rPr>
        <w:t xml:space="preserve">          </w:t>
      </w:r>
    </w:p>
    <w:p w:rsidR="004D32D1" w:rsidRDefault="004D32D1" w:rsidP="00AB4573">
      <w:pPr>
        <w:jc w:val="both"/>
        <w:rPr>
          <w:rFonts w:ascii="Georgia" w:hAnsi="Georgia"/>
          <w:b/>
          <w:color w:val="002060"/>
          <w:sz w:val="24"/>
          <w:szCs w:val="24"/>
        </w:rPr>
      </w:pPr>
    </w:p>
    <w:p w:rsidR="004D32D1" w:rsidRDefault="004D32D1" w:rsidP="00AB4573">
      <w:pPr>
        <w:jc w:val="both"/>
        <w:rPr>
          <w:rFonts w:ascii="Georgia" w:hAnsi="Georgia"/>
          <w:b/>
          <w:color w:val="002060"/>
          <w:sz w:val="24"/>
          <w:szCs w:val="24"/>
        </w:rPr>
      </w:pPr>
    </w:p>
    <w:p w:rsidR="00CD1FCF" w:rsidRDefault="00CD1FCF" w:rsidP="004D32D1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CD1FCF">
        <w:rPr>
          <w:rFonts w:ascii="Georgia" w:hAnsi="Georgia"/>
          <w:b/>
          <w:color w:val="002060"/>
          <w:sz w:val="24"/>
          <w:szCs w:val="24"/>
        </w:rPr>
        <w:t>Егорлыкской 190 лет</w:t>
      </w:r>
      <w:r>
        <w:rPr>
          <w:rFonts w:ascii="Georgia" w:hAnsi="Georgia"/>
          <w:color w:val="002060"/>
          <w:sz w:val="24"/>
          <w:szCs w:val="24"/>
        </w:rPr>
        <w:t xml:space="preserve">. </w:t>
      </w:r>
      <w:proofErr w:type="spellStart"/>
      <w:r>
        <w:rPr>
          <w:rFonts w:ascii="Georgia" w:hAnsi="Georgia"/>
          <w:color w:val="002060"/>
          <w:sz w:val="24"/>
          <w:szCs w:val="24"/>
        </w:rPr>
        <w:t>Историко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– краеведческие очерки и информационный материал.- Егорлыкская: ТОО «Формат», 1999.- 52 с.</w:t>
      </w:r>
    </w:p>
    <w:p w:rsidR="00CD1FCF" w:rsidRDefault="00CD1FCF" w:rsidP="00AB4573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D1FCF" w:rsidRDefault="00CD1FCF" w:rsidP="00AB4573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D1FCF" w:rsidRDefault="00CD1FCF" w:rsidP="00AB4573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D1FCF" w:rsidRDefault="00CD1FCF" w:rsidP="00AB4573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D1FCF" w:rsidRDefault="00CD1FCF" w:rsidP="00AB4573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D1FCF" w:rsidRDefault="00CD1FCF" w:rsidP="00AB4573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D1FCF" w:rsidRDefault="00CD1FCF" w:rsidP="00AB4573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4328024"/>
            <wp:effectExtent l="0" t="0" r="3175" b="0"/>
            <wp:docPr id="12" name="Рисунок 12" descr="C:\Users\Администратор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19" w:rsidRDefault="00C17B19" w:rsidP="006159D8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lastRenderedPageBreak/>
        <w:br w:type="textWrapping" w:clear="all"/>
      </w:r>
      <w:r w:rsidR="00AD793F"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4189578"/>
            <wp:effectExtent l="0" t="0" r="3175" b="1905"/>
            <wp:docPr id="13" name="Рисунок 13" descr="C:\Users\Администратор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36" w:rsidRDefault="00A52636" w:rsidP="006159D8">
      <w:pPr>
        <w:jc w:val="both"/>
        <w:rPr>
          <w:rFonts w:ascii="Georgia" w:hAnsi="Georgia"/>
          <w:color w:val="002060"/>
          <w:sz w:val="24"/>
          <w:szCs w:val="24"/>
        </w:rPr>
      </w:pPr>
    </w:p>
    <w:p w:rsidR="00AD793F" w:rsidRDefault="00AD793F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6159D8" w:rsidRDefault="00AD793F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proofErr w:type="spellStart"/>
      <w:r w:rsidRPr="00AD793F">
        <w:rPr>
          <w:rFonts w:ascii="Georgia" w:hAnsi="Georgia"/>
          <w:b/>
          <w:color w:val="002060"/>
          <w:sz w:val="24"/>
          <w:szCs w:val="24"/>
        </w:rPr>
        <w:t>Украйченко</w:t>
      </w:r>
      <w:proofErr w:type="spellEnd"/>
      <w:r w:rsidRPr="00AD793F">
        <w:rPr>
          <w:rFonts w:ascii="Georgia" w:hAnsi="Georgia"/>
          <w:b/>
          <w:color w:val="002060"/>
          <w:sz w:val="24"/>
          <w:szCs w:val="24"/>
        </w:rPr>
        <w:t xml:space="preserve"> А.А. </w:t>
      </w:r>
      <w:proofErr w:type="spellStart"/>
      <w:r w:rsidRPr="00AD793F">
        <w:rPr>
          <w:rFonts w:ascii="Georgia" w:hAnsi="Georgia"/>
          <w:b/>
          <w:color w:val="002060"/>
          <w:sz w:val="24"/>
          <w:szCs w:val="24"/>
        </w:rPr>
        <w:t>Егорлыкское</w:t>
      </w:r>
      <w:proofErr w:type="spellEnd"/>
      <w:r w:rsidRPr="00AD793F">
        <w:rPr>
          <w:rFonts w:ascii="Georgia" w:hAnsi="Georgia"/>
          <w:b/>
          <w:color w:val="002060"/>
          <w:sz w:val="24"/>
          <w:szCs w:val="24"/>
        </w:rPr>
        <w:t xml:space="preserve"> краеведение</w:t>
      </w:r>
      <w:r>
        <w:rPr>
          <w:rFonts w:ascii="Georgia" w:hAnsi="Georgia"/>
          <w:color w:val="002060"/>
          <w:sz w:val="24"/>
          <w:szCs w:val="24"/>
        </w:rPr>
        <w:t>.-</w:t>
      </w:r>
      <w:r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116840</wp:posOffset>
            </wp:positionV>
            <wp:extent cx="1278255" cy="1887855"/>
            <wp:effectExtent l="0" t="0" r="0" b="0"/>
            <wp:wrapSquare wrapText="bothSides"/>
            <wp:docPr id="14" name="Рисунок 14" descr="C:\Users\Администратор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002060"/>
          <w:sz w:val="24"/>
          <w:szCs w:val="24"/>
        </w:rPr>
        <w:t xml:space="preserve"> Егорлыкская: ООО «Формат», 2012.- 88 с.</w:t>
      </w:r>
    </w:p>
    <w:p w:rsidR="00AD793F" w:rsidRDefault="00AD793F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>В брошюре представлен путеводитель по памятникам и памятным местам станицы Егорлыкской.</w:t>
      </w:r>
    </w:p>
    <w:p w:rsidR="00AD793F" w:rsidRDefault="00AD793F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 Автор раскрывает тайну названий рек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Егорлыкского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района.</w:t>
      </w:r>
    </w:p>
    <w:p w:rsidR="00AD793F" w:rsidRDefault="00AD793F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D793F" w:rsidRDefault="005279CA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CC9D480" wp14:editId="35E9F9C2">
            <wp:simplePos x="0" y="0"/>
            <wp:positionH relativeFrom="column">
              <wp:posOffset>-1637030</wp:posOffset>
            </wp:positionH>
            <wp:positionV relativeFrom="paragraph">
              <wp:posOffset>217170</wp:posOffset>
            </wp:positionV>
            <wp:extent cx="1526540" cy="2209800"/>
            <wp:effectExtent l="0" t="0" r="0" b="0"/>
            <wp:wrapSquare wrapText="bothSides"/>
            <wp:docPr id="15" name="Рисунок 15" descr="C:\Users\Администратор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3F" w:rsidRDefault="00AD793F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</w:p>
    <w:p w:rsidR="00AD793F" w:rsidRDefault="00AD793F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0859A8">
        <w:rPr>
          <w:rFonts w:ascii="Georgia" w:hAnsi="Georgia"/>
          <w:b/>
          <w:color w:val="002060"/>
          <w:sz w:val="24"/>
          <w:szCs w:val="24"/>
        </w:rPr>
        <w:t>Краткая история Егорлыкской средней школы №1.</w:t>
      </w:r>
      <w:r>
        <w:rPr>
          <w:rFonts w:ascii="Georgia" w:hAnsi="Georgia"/>
          <w:color w:val="002060"/>
          <w:sz w:val="24"/>
          <w:szCs w:val="24"/>
        </w:rPr>
        <w:t xml:space="preserve"> </w:t>
      </w:r>
      <w:r w:rsidR="000859A8">
        <w:rPr>
          <w:rFonts w:ascii="Georgia" w:hAnsi="Georgia"/>
          <w:color w:val="002060"/>
          <w:sz w:val="24"/>
          <w:szCs w:val="24"/>
        </w:rPr>
        <w:t>-</w:t>
      </w:r>
      <w:r>
        <w:rPr>
          <w:rFonts w:ascii="Georgia" w:hAnsi="Georgia"/>
          <w:color w:val="002060"/>
          <w:sz w:val="24"/>
          <w:szCs w:val="24"/>
        </w:rPr>
        <w:t>Егорлыкская</w:t>
      </w:r>
      <w:r w:rsidR="000859A8">
        <w:rPr>
          <w:rFonts w:ascii="Georgia" w:hAnsi="Georgia"/>
          <w:color w:val="002060"/>
          <w:sz w:val="24"/>
          <w:szCs w:val="24"/>
        </w:rPr>
        <w:t>, 2005.-86 с.</w:t>
      </w:r>
    </w:p>
    <w:p w:rsidR="000859A8" w:rsidRDefault="000859A8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>В издании, воспроизведена краткая история возникновения станицы Егорлыкской и открытия в ней первого учебного заведения.  Рассказывается об учителях и воспитанниках школы.</w:t>
      </w:r>
    </w:p>
    <w:p w:rsidR="000859A8" w:rsidRDefault="005279CA" w:rsidP="006159D8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5FA903A" wp14:editId="287C065F">
            <wp:simplePos x="0" y="0"/>
            <wp:positionH relativeFrom="column">
              <wp:posOffset>-523875</wp:posOffset>
            </wp:positionH>
            <wp:positionV relativeFrom="paragraph">
              <wp:posOffset>160020</wp:posOffset>
            </wp:positionV>
            <wp:extent cx="1838325" cy="2999105"/>
            <wp:effectExtent l="0" t="0" r="9525" b="0"/>
            <wp:wrapSquare wrapText="bothSides"/>
            <wp:docPr id="25" name="Рисунок 25" descr="C:\Users\Администратор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9CA" w:rsidRDefault="00AA5995" w:rsidP="005279CA">
      <w:pPr>
        <w:ind w:firstLine="708"/>
        <w:jc w:val="both"/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A5995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Нагаев Г. Конструктор Токарев.- </w:t>
      </w:r>
      <w:r w:rsidRPr="00AA5995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М.: Воениздат, 1953.- 205 с.</w:t>
      </w:r>
    </w:p>
    <w:p w:rsidR="00AA5995" w:rsidRPr="00AA5995" w:rsidRDefault="00AA5995" w:rsidP="005279CA">
      <w:pPr>
        <w:ind w:firstLine="708"/>
        <w:jc w:val="both"/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Книга посвящена жизни и деятельности знаменитого конструктора, уроженца станицы Егорлыкской Токарева Федора Васильевича.</w:t>
      </w:r>
    </w:p>
    <w:p w:rsidR="005279CA" w:rsidRDefault="005279CA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279CA" w:rsidRDefault="005279CA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279CA" w:rsidRDefault="005279CA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279CA" w:rsidRDefault="005279CA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279CA" w:rsidRDefault="005279CA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279CA" w:rsidRDefault="005279CA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D793F" w:rsidRDefault="000859A8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859A8"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Станица, воспетая в стихах</w:t>
      </w:r>
    </w:p>
    <w:p w:rsidR="00AA5995" w:rsidRDefault="00AA5995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A5995" w:rsidRDefault="00AA5995" w:rsidP="000859A8">
      <w:pPr>
        <w:ind w:firstLine="708"/>
        <w:jc w:val="center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10474">
        <w:rPr>
          <w:rFonts w:ascii="Georgia" w:hAnsi="Georgia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EAFAE60" wp14:editId="54C14FB9">
            <wp:simplePos x="0" y="0"/>
            <wp:positionH relativeFrom="column">
              <wp:posOffset>-607060</wp:posOffset>
            </wp:positionH>
            <wp:positionV relativeFrom="paragraph">
              <wp:posOffset>443865</wp:posOffset>
            </wp:positionV>
            <wp:extent cx="772795" cy="1117600"/>
            <wp:effectExtent l="0" t="0" r="8255" b="6350"/>
            <wp:wrapSquare wrapText="bothSides"/>
            <wp:docPr id="16" name="Рисунок 16" descr="C:\Users\Администратор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9A8" w:rsidRPr="00B10474" w:rsidRDefault="00381EB6" w:rsidP="00381EB6">
      <w:pPr>
        <w:ind w:firstLine="708"/>
        <w:jc w:val="both"/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10474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Уткин В. Колокольчик полевой</w:t>
      </w:r>
      <w:r w:rsidRP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Стихотворения.- М.: МЭЙЛЕР, 2012.-177с.</w:t>
      </w:r>
    </w:p>
    <w:p w:rsidR="00381EB6" w:rsidRPr="00B10474" w:rsidRDefault="00381EB6" w:rsidP="00381EB6">
      <w:pPr>
        <w:ind w:firstLine="708"/>
        <w:jc w:val="both"/>
        <w:rPr>
          <w:rFonts w:ascii="Georgia" w:hAnsi="Georgia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Книгу, состоящую из четырех частей, вошли избранные стихи автора, начиная со школьной скамьи</w:t>
      </w:r>
      <w:r w:rsidR="00B10474" w:rsidRP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 по 2012 год</w:t>
      </w:r>
    </w:p>
    <w:p w:rsidR="00381EB6" w:rsidRDefault="00381EB6" w:rsidP="000859A8">
      <w:pPr>
        <w:ind w:firstLine="708"/>
        <w:jc w:val="both"/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1EB6" w:rsidRDefault="00381EB6" w:rsidP="000859A8">
      <w:pPr>
        <w:ind w:firstLine="708"/>
        <w:jc w:val="both"/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81EB6" w:rsidRDefault="00381EB6" w:rsidP="000859A8">
      <w:pPr>
        <w:ind w:firstLine="708"/>
        <w:jc w:val="both"/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859A8" w:rsidRDefault="00B10474" w:rsidP="00B10474">
      <w:pPr>
        <w:jc w:val="both"/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2023110" cy="2726055"/>
            <wp:effectExtent l="0" t="0" r="0" b="0"/>
            <wp:wrapSquare wrapText="bothSides"/>
            <wp:docPr id="18" name="Рисунок 18" descr="C:\Users\Администратор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9A8" w:rsidRPr="000859A8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Уткин</w:t>
      </w:r>
      <w:r w:rsidR="000859A8">
        <w:rPr>
          <w:rFonts w:ascii="Georgia" w:hAnsi="Georgia"/>
          <w:b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859A8" w:rsidRPr="00381EB6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В.П. Стороны родной напевы</w:t>
      </w:r>
      <w:r w:rsidR="000859A8" w:rsidRPr="00381EB6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Стихотворения.- М.: Издатель </w:t>
      </w:r>
      <w:proofErr w:type="spellStart"/>
      <w:r w:rsidR="000859A8" w:rsidRPr="00381EB6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Мархотин</w:t>
      </w:r>
      <w:proofErr w:type="spellEnd"/>
      <w:r w:rsidR="000859A8" w:rsidRPr="00381EB6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П.Ю.</w:t>
      </w:r>
      <w:r w:rsidR="00381EB6" w:rsidRPr="00381EB6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2017.- 138</w:t>
      </w:r>
      <w:r w:rsidR="00381EB6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с.</w:t>
      </w:r>
    </w:p>
    <w:p w:rsidR="000859A8" w:rsidRDefault="00381EB6" w:rsidP="000859A8">
      <w:pPr>
        <w:ind w:firstLine="708"/>
        <w:jc w:val="both"/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Валентин Петрович Уткин, уроженец станицы Егорлыкской, в своем творчестве много стихов посвятил своей малой Родине.</w:t>
      </w:r>
    </w:p>
    <w:p w:rsidR="00381EB6" w:rsidRDefault="00381EB6" w:rsidP="000859A8">
      <w:pPr>
        <w:ind w:firstLine="708"/>
        <w:jc w:val="both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10474" w:rsidRDefault="00B10474" w:rsidP="000859A8">
      <w:pPr>
        <w:ind w:firstLine="708"/>
        <w:jc w:val="both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A5995" w:rsidRDefault="00AA5995" w:rsidP="000859A8">
      <w:pPr>
        <w:ind w:firstLine="708"/>
        <w:jc w:val="both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10474" w:rsidRDefault="005279CA" w:rsidP="005279CA">
      <w:pPr>
        <w:jc w:val="center"/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drawing>
          <wp:inline distT="0" distB="0" distL="0" distR="0">
            <wp:extent cx="4732867" cy="3505200"/>
            <wp:effectExtent l="0" t="0" r="0" b="0"/>
            <wp:docPr id="23" name="Рисунок 23" descr="C:\Users\Администратор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97" cy="35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74" w:rsidRDefault="00B10474" w:rsidP="000859A8">
      <w:pPr>
        <w:ind w:firstLine="708"/>
        <w:jc w:val="both"/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10474" w:rsidRDefault="00B10474" w:rsidP="000859A8">
      <w:pPr>
        <w:ind w:firstLine="708"/>
        <w:jc w:val="both"/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10474" w:rsidRDefault="00B10474" w:rsidP="000859A8">
      <w:pPr>
        <w:ind w:firstLine="708"/>
        <w:jc w:val="both"/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10474" w:rsidRDefault="00AA5995" w:rsidP="000859A8">
      <w:pPr>
        <w:ind w:firstLine="708"/>
        <w:jc w:val="both"/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b/>
          <w:noProof/>
          <w:color w:val="00B050"/>
          <w:sz w:val="52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F9FF8BF" wp14:editId="6716BC75">
            <wp:simplePos x="0" y="0"/>
            <wp:positionH relativeFrom="column">
              <wp:posOffset>-420370</wp:posOffset>
            </wp:positionH>
            <wp:positionV relativeFrom="paragraph">
              <wp:posOffset>272415</wp:posOffset>
            </wp:positionV>
            <wp:extent cx="2029460" cy="3112135"/>
            <wp:effectExtent l="0" t="0" r="8890" b="0"/>
            <wp:wrapSquare wrapText="bothSides"/>
            <wp:docPr id="19" name="Рисунок 19" descr="C:\Users\Администратор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74" w:rsidRPr="00B10474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Пушкарь С.И. Радуга над полем. Стихотворения.</w:t>
      </w:r>
      <w:r w:rsidR="00B10474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</w:t>
      </w:r>
      <w:r w:rsid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Тосно: ООО</w:t>
      </w:r>
      <w:r w:rsidR="00B10474" w:rsidRP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</w:t>
      </w:r>
      <w:r w:rsid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</w:t>
      </w:r>
      <w:r w:rsidR="00B10474" w:rsidRP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алон полиграфических услуг», 2015.- 55с.</w:t>
      </w:r>
    </w:p>
    <w:p w:rsidR="00B10474" w:rsidRPr="00B10474" w:rsidRDefault="00B10474" w:rsidP="000859A8">
      <w:pPr>
        <w:ind w:firstLine="708"/>
        <w:jc w:val="both"/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10474">
        <w:rPr>
          <w:rFonts w:ascii="Georgia" w:hAnsi="Georgia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B10474" w:rsidRDefault="00B10474" w:rsidP="000859A8">
      <w:pPr>
        <w:ind w:firstLine="708"/>
        <w:jc w:val="both"/>
        <w:rPr>
          <w:rFonts w:ascii="Georgia" w:hAnsi="Georgia"/>
          <w:b/>
          <w:color w:val="00B050"/>
          <w:sz w:val="5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859A8" w:rsidRPr="000859A8" w:rsidRDefault="000859A8" w:rsidP="000859A8">
      <w:pPr>
        <w:ind w:firstLine="708"/>
        <w:jc w:val="both"/>
        <w:rPr>
          <w:rFonts w:ascii="Georgia" w:hAnsi="Georgia"/>
          <w:b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61A83" w:rsidRDefault="00C61A83" w:rsidP="006159D8">
      <w:pPr>
        <w:spacing w:line="240" w:lineRule="auto"/>
        <w:ind w:firstLine="708"/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br w:type="textWrapping" w:clear="all"/>
      </w:r>
      <w:r w:rsidR="00B10474"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inline distT="0" distB="0" distL="0" distR="0" wp14:anchorId="333D97FA" wp14:editId="5CFC1986">
            <wp:extent cx="5940425" cy="4328024"/>
            <wp:effectExtent l="0" t="0" r="3175" b="0"/>
            <wp:docPr id="20" name="Рисунок 20" descr="C:\Users\Администратор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CA" w:rsidRDefault="005279CA" w:rsidP="009A3C94">
      <w:pPr>
        <w:jc w:val="both"/>
        <w:rPr>
          <w:rFonts w:ascii="Georgia" w:hAnsi="Georgia"/>
          <w:b/>
          <w:color w:val="002060"/>
          <w:sz w:val="24"/>
          <w:szCs w:val="24"/>
        </w:rPr>
      </w:pPr>
    </w:p>
    <w:p w:rsidR="005279CA" w:rsidRDefault="005279CA" w:rsidP="005279CA">
      <w:pPr>
        <w:ind w:firstLine="708"/>
        <w:jc w:val="both"/>
        <w:rPr>
          <w:rFonts w:ascii="Georgia" w:hAnsi="Georgia"/>
          <w:color w:val="002060"/>
          <w:sz w:val="24"/>
          <w:szCs w:val="24"/>
        </w:rPr>
      </w:pPr>
      <w:r w:rsidRPr="005279CA">
        <w:rPr>
          <w:rFonts w:ascii="Georgia" w:hAnsi="Georgia"/>
          <w:b/>
          <w:color w:val="002060"/>
          <w:sz w:val="24"/>
          <w:szCs w:val="24"/>
        </w:rPr>
        <w:t>Донская сотня.</w:t>
      </w:r>
      <w:r>
        <w:rPr>
          <w:rFonts w:ascii="Georgia" w:hAnsi="Georgia"/>
          <w:color w:val="002060"/>
          <w:sz w:val="24"/>
          <w:szCs w:val="24"/>
        </w:rPr>
        <w:t xml:space="preserve"> Литературно – художественный альманах.- Каменоломня: ЭСМА – ПРИНТ, 2017.- 156с.</w:t>
      </w:r>
    </w:p>
    <w:p w:rsidR="005279CA" w:rsidRDefault="005279CA" w:rsidP="009A3C94">
      <w:pPr>
        <w:jc w:val="both"/>
        <w:rPr>
          <w:rFonts w:ascii="Georgia" w:hAnsi="Georgia"/>
          <w:color w:val="002060"/>
          <w:sz w:val="24"/>
          <w:szCs w:val="24"/>
        </w:rPr>
      </w:pPr>
      <w:r w:rsidRPr="005279CA">
        <w:rPr>
          <w:rFonts w:ascii="Georgia" w:hAnsi="Georgia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D595B5F" wp14:editId="48133D2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5575" cy="2016760"/>
            <wp:effectExtent l="0" t="0" r="3175" b="2540"/>
            <wp:wrapSquare wrapText="bothSides"/>
            <wp:docPr id="22" name="Рисунок 22" descr="C:\Users\Администратор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96" cy="20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002060"/>
          <w:sz w:val="24"/>
          <w:szCs w:val="24"/>
        </w:rPr>
        <w:t xml:space="preserve">Альманах является коллективным сборником произведений авторов проживающих на Дону, или имеющих с ним какую – либо </w:t>
      </w:r>
      <w:proofErr w:type="spellStart"/>
      <w:r>
        <w:rPr>
          <w:rFonts w:ascii="Georgia" w:hAnsi="Georgia"/>
          <w:color w:val="002060"/>
          <w:sz w:val="24"/>
          <w:szCs w:val="24"/>
        </w:rPr>
        <w:t>связь</w:t>
      </w:r>
      <w:proofErr w:type="gramStart"/>
      <w:r>
        <w:rPr>
          <w:rFonts w:ascii="Georgia" w:hAnsi="Georgia"/>
          <w:color w:val="002060"/>
          <w:sz w:val="24"/>
          <w:szCs w:val="24"/>
        </w:rPr>
        <w:t>.В</w:t>
      </w:r>
      <w:proofErr w:type="spellEnd"/>
      <w:proofErr w:type="gramEnd"/>
      <w:r>
        <w:rPr>
          <w:rFonts w:ascii="Georgia" w:hAnsi="Georgia"/>
          <w:color w:val="002060"/>
          <w:sz w:val="24"/>
          <w:szCs w:val="24"/>
        </w:rPr>
        <w:t xml:space="preserve"> альманахе публикуются стихи и </w:t>
      </w:r>
      <w:proofErr w:type="spellStart"/>
      <w:r>
        <w:rPr>
          <w:rFonts w:ascii="Georgia" w:hAnsi="Georgia"/>
          <w:color w:val="002060"/>
          <w:sz w:val="24"/>
          <w:szCs w:val="24"/>
        </w:rPr>
        <w:t>егорлыкских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поэтов В. Булатова, С. Пушкарь</w:t>
      </w:r>
    </w:p>
    <w:p w:rsidR="005279CA" w:rsidRDefault="005279CA" w:rsidP="009A3C94">
      <w:pPr>
        <w:jc w:val="both"/>
        <w:rPr>
          <w:rFonts w:ascii="Georgia" w:hAnsi="Georgia"/>
          <w:color w:val="002060"/>
          <w:sz w:val="24"/>
          <w:szCs w:val="24"/>
        </w:rPr>
      </w:pPr>
    </w:p>
    <w:p w:rsidR="005279CA" w:rsidRDefault="005279CA" w:rsidP="009A3C94">
      <w:pPr>
        <w:jc w:val="both"/>
        <w:rPr>
          <w:rFonts w:ascii="Georgia" w:hAnsi="Georgia"/>
          <w:color w:val="002060"/>
          <w:sz w:val="24"/>
          <w:szCs w:val="24"/>
        </w:rPr>
      </w:pPr>
    </w:p>
    <w:p w:rsidR="005279CA" w:rsidRDefault="005279CA" w:rsidP="009A3C94">
      <w:pPr>
        <w:jc w:val="both"/>
        <w:rPr>
          <w:rFonts w:ascii="Georgia" w:hAnsi="Georgia"/>
          <w:color w:val="002060"/>
          <w:sz w:val="24"/>
          <w:szCs w:val="24"/>
        </w:rPr>
      </w:pPr>
    </w:p>
    <w:p w:rsidR="00462724" w:rsidRDefault="005279CA" w:rsidP="009A3C94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br w:type="textWrapping" w:clear="all"/>
      </w:r>
      <w:r>
        <w:rPr>
          <w:rFonts w:ascii="Georgia" w:hAnsi="Georgia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940425" cy="4330197"/>
            <wp:effectExtent l="0" t="0" r="3175" b="0"/>
            <wp:docPr id="24" name="Рисунок 24" descr="C:\Users\Администратор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A9D" w:rsidRDefault="00CB1A9D" w:rsidP="009A3C94">
      <w:pPr>
        <w:jc w:val="both"/>
        <w:rPr>
          <w:rFonts w:ascii="Georgia" w:hAnsi="Georgia"/>
          <w:color w:val="002060"/>
          <w:sz w:val="24"/>
          <w:szCs w:val="24"/>
        </w:rPr>
      </w:pPr>
    </w:p>
    <w:p w:rsidR="00CB1A9D" w:rsidRPr="009A3C94" w:rsidRDefault="00CB1A9D" w:rsidP="009A3C94">
      <w:pPr>
        <w:jc w:val="both"/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Составитель зав. МБО </w:t>
      </w:r>
      <w:proofErr w:type="spellStart"/>
      <w:r>
        <w:rPr>
          <w:rFonts w:ascii="Georgia" w:hAnsi="Georgia"/>
          <w:color w:val="002060"/>
          <w:sz w:val="24"/>
          <w:szCs w:val="24"/>
        </w:rPr>
        <w:t>Шпудейко</w:t>
      </w:r>
      <w:proofErr w:type="spellEnd"/>
      <w:r>
        <w:rPr>
          <w:rFonts w:ascii="Georgia" w:hAnsi="Georgia"/>
          <w:color w:val="002060"/>
          <w:sz w:val="24"/>
          <w:szCs w:val="24"/>
        </w:rPr>
        <w:t xml:space="preserve"> Г.Е.</w:t>
      </w:r>
      <w:bookmarkStart w:id="0" w:name="_GoBack"/>
      <w:bookmarkEnd w:id="0"/>
    </w:p>
    <w:sectPr w:rsidR="00CB1A9D" w:rsidRPr="009A3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E3C98"/>
    <w:multiLevelType w:val="multilevel"/>
    <w:tmpl w:val="C14E5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74"/>
    <w:rsid w:val="000859A8"/>
    <w:rsid w:val="00186574"/>
    <w:rsid w:val="00381EB6"/>
    <w:rsid w:val="00385BA6"/>
    <w:rsid w:val="00462724"/>
    <w:rsid w:val="004D32D1"/>
    <w:rsid w:val="005279CA"/>
    <w:rsid w:val="005A10B3"/>
    <w:rsid w:val="006159D8"/>
    <w:rsid w:val="00757034"/>
    <w:rsid w:val="00955EF9"/>
    <w:rsid w:val="009A3C94"/>
    <w:rsid w:val="00A52636"/>
    <w:rsid w:val="00A8473D"/>
    <w:rsid w:val="00AA5995"/>
    <w:rsid w:val="00AB4573"/>
    <w:rsid w:val="00AD793F"/>
    <w:rsid w:val="00B07197"/>
    <w:rsid w:val="00B10474"/>
    <w:rsid w:val="00B41EBB"/>
    <w:rsid w:val="00C17B19"/>
    <w:rsid w:val="00C61A83"/>
    <w:rsid w:val="00CB1A9D"/>
    <w:rsid w:val="00CD1FCF"/>
    <w:rsid w:val="00D11633"/>
    <w:rsid w:val="00DD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71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071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1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71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0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3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71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071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1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71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0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3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0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2711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2019-05-24T08:36:00Z</dcterms:created>
  <dcterms:modified xsi:type="dcterms:W3CDTF">2019-07-19T13:42:00Z</dcterms:modified>
</cp:coreProperties>
</file>